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9E" w:rsidRDefault="00FA5E9E" w:rsidP="00D622DB"/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2A6CAD" w:rsidP="00D622D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31750</wp:posOffset>
            </wp:positionV>
            <wp:extent cx="1943100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Default="00D622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Pr="004312B8" w:rsidRDefault="00417EDB" w:rsidP="00D622DB">
      <w:pPr>
        <w:rPr>
          <w:rFonts w:ascii="Century Gothic" w:hAnsi="Century Gothic"/>
          <w:b/>
        </w:rPr>
      </w:pPr>
    </w:p>
    <w:p w:rsidR="00D622DB" w:rsidRDefault="00DB35AD" w:rsidP="00D622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</w:p>
    <w:p w:rsidR="002A6CAD" w:rsidRPr="004312B8" w:rsidRDefault="002A6CAD" w:rsidP="00D622DB">
      <w:pPr>
        <w:rPr>
          <w:rFonts w:ascii="Century Gothic" w:hAnsi="Century Gothic"/>
        </w:rPr>
      </w:pPr>
    </w:p>
    <w:p w:rsidR="00D622DB" w:rsidRPr="00417EDB" w:rsidRDefault="00D622DB" w:rsidP="00D622DB">
      <w:pPr>
        <w:jc w:val="center"/>
        <w:rPr>
          <w:rFonts w:ascii="Century Gothic" w:hAnsi="Century Gothic"/>
          <w:b/>
          <w:color w:val="2E74B5" w:themeColor="accent1" w:themeShade="B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622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turističkom prometu</w:t>
      </w:r>
    </w:p>
    <w:p w:rsidR="00C44B66" w:rsidRPr="00417E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E24F7C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/201</w:t>
      </w:r>
      <w:r w:rsidR="00E24F7C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280DBC" w:rsidRPr="00356F0D" w:rsidRDefault="00280DBC" w:rsidP="00D622DB">
      <w:pPr>
        <w:jc w:val="center"/>
        <w:rPr>
          <w:rFonts w:ascii="Century Gothic" w:hAnsi="Century Gothic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4B66" w:rsidRPr="00356F0D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C44B66" w:rsidP="00D622DB">
      <w:pPr>
        <w:jc w:val="center"/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Siječanj 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24F7C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741D" w:rsidRPr="00356F0D" w:rsidRDefault="002F741D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80DBC" w:rsidRDefault="00551537" w:rsidP="00D622D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</w:t>
      </w:r>
    </w:p>
    <w:p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F741D" w:rsidRPr="000B6043" w:rsidRDefault="00596584" w:rsidP="00596584">
      <w:pPr>
        <w:pStyle w:val="Naglaencitat"/>
        <w:rPr>
          <w:b/>
          <w:sz w:val="32"/>
          <w:szCs w:val="32"/>
        </w:rPr>
      </w:pPr>
      <w:r w:rsidRPr="000B6043">
        <w:rPr>
          <w:b/>
          <w:sz w:val="32"/>
          <w:szCs w:val="32"/>
        </w:rPr>
        <w:lastRenderedPageBreak/>
        <w:t>STATISTIČKO IZVJEŠĆE</w:t>
      </w:r>
    </w:p>
    <w:p w:rsidR="00596584" w:rsidRPr="00596584" w:rsidRDefault="00596584" w:rsidP="00596584">
      <w:pPr>
        <w:pStyle w:val="Default"/>
        <w:rPr>
          <w:color w:val="2E74B5" w:themeColor="accent1" w:themeShade="BF"/>
        </w:rPr>
      </w:pPr>
    </w:p>
    <w:p w:rsidR="00596584" w:rsidRPr="00DB35AD" w:rsidRDefault="00596584" w:rsidP="00596584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vrsti smještajnih objekata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-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201</w:t>
      </w:r>
      <w:r w:rsidR="00F4090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9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tbl>
      <w:tblPr>
        <w:tblW w:w="11602" w:type="dxa"/>
        <w:tblInd w:w="-1417" w:type="dxa"/>
        <w:tblLook w:val="04A0" w:firstRow="1" w:lastRow="0" w:firstColumn="1" w:lastColumn="0" w:noHBand="0" w:noVBand="1"/>
      </w:tblPr>
      <w:tblGrid>
        <w:gridCol w:w="991"/>
        <w:gridCol w:w="3824"/>
        <w:gridCol w:w="1039"/>
        <w:gridCol w:w="1204"/>
        <w:gridCol w:w="1203"/>
        <w:gridCol w:w="989"/>
        <w:gridCol w:w="215"/>
        <w:gridCol w:w="1068"/>
        <w:gridCol w:w="1069"/>
      </w:tblGrid>
      <w:tr w:rsidR="00596584" w:rsidRPr="00DB35AD" w:rsidTr="00F40906">
        <w:trPr>
          <w:gridAfter w:val="3"/>
          <w:wAfter w:w="2352" w:type="dxa"/>
          <w:trHeight w:val="341"/>
        </w:trPr>
        <w:tc>
          <w:tcPr>
            <w:tcW w:w="9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B6" w:rsidRDefault="003161B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:rsidR="00596584" w:rsidRDefault="00596584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Tablica1:</w:t>
            </w:r>
            <w:r w:rsid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Turistički promet 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po </w:t>
            </w:r>
            <w:proofErr w:type="spellStart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vrstI</w:t>
            </w:r>
            <w:proofErr w:type="spellEnd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o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bjek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</w:t>
            </w:r>
          </w:p>
          <w:p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:rsidR="00BC0A73" w:rsidRPr="00DB35AD" w:rsidRDefault="00BC0A73" w:rsidP="003161B6">
            <w:pPr>
              <w:jc w:val="center"/>
              <w:rPr>
                <w:rFonts w:ascii="Arial Black" w:hAnsi="Arial Black"/>
                <w:b/>
                <w:bCs/>
                <w:i/>
                <w:color w:val="E26B0A"/>
                <w:sz w:val="28"/>
                <w:szCs w:val="28"/>
              </w:rPr>
            </w:pP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01.01.2019.-31.12.2019.</w:t>
            </w:r>
          </w:p>
        </w:tc>
        <w:tc>
          <w:tcPr>
            <w:tcW w:w="2407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center"/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01.01.2018.-31.12.2018.</w:t>
            </w:r>
          </w:p>
        </w:tc>
        <w:tc>
          <w:tcPr>
            <w:tcW w:w="2137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Godišnji indeks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F40906" w:rsidRPr="00F267D5" w:rsidRDefault="00F40906" w:rsidP="001041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Dolasci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F40906" w:rsidRPr="00F267D5" w:rsidRDefault="00F40906" w:rsidP="001041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Noćenja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:rsidR="00F40906" w:rsidRPr="00F267D5" w:rsidRDefault="00F40906" w:rsidP="00104180">
            <w:pPr>
              <w:jc w:val="center"/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Dolasci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:rsidR="00F40906" w:rsidRPr="00F267D5" w:rsidRDefault="00F40906" w:rsidP="00104180">
            <w:pPr>
              <w:jc w:val="center"/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Noćenja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F40906" w:rsidRPr="00F267D5" w:rsidRDefault="00F40906" w:rsidP="001041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Dolasci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F40906" w:rsidRPr="00F267D5" w:rsidRDefault="00F40906" w:rsidP="001041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Noćenja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Hoteli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347.527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1.187.618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320.118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1.147.731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108,56%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103,48%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Kampovi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132.251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866.483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126.424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854.124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104,61%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101,45%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Objekti na OPG-u (seljačkom domaćinstvu)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1.768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8.180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1.866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6.959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94,75%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117,55%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Objekti u domaćinstvu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460.759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3.131.546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455.010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3.155.148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101,26%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99,25%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Ostali ugostiteljski objekti za smještaj (Druge vrste - skupina kampovi)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69.357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390.128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65.639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388.923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105,66%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100,31%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2.001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371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2.705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45,01%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73,97%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Restorani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487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505,00%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785,48%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Ukupno komercijalni smještaj: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1.011.930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5.586.443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969.448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5.555.652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104,38%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100,55%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Nekomercijalni smještaj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38.594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1.149.898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38.060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1.069.910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101,40%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107,48%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Nautika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95.873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607.139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82.114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color w:val="7F7F7F"/>
                <w:sz w:val="20"/>
                <w:szCs w:val="20"/>
              </w:rPr>
              <w:t>531.555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116,76%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67D5">
              <w:rPr>
                <w:rFonts w:ascii="Calibri" w:hAnsi="Calibri" w:cs="Calibri"/>
                <w:sz w:val="20"/>
                <w:szCs w:val="20"/>
              </w:rPr>
              <w:t>114,22%</w:t>
            </w:r>
          </w:p>
        </w:tc>
      </w:tr>
      <w:tr w:rsidR="00F40906" w:rsidRPr="00F267D5" w:rsidTr="00F40906">
        <w:trPr>
          <w:gridBefore w:val="1"/>
          <w:wBefore w:w="991" w:type="dxa"/>
          <w:trHeight w:val="246"/>
        </w:trPr>
        <w:tc>
          <w:tcPr>
            <w:tcW w:w="382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1.146.397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7.343.480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1.089.622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7.157.117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105,21%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F40906" w:rsidRPr="00F267D5" w:rsidRDefault="00F40906" w:rsidP="0010418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67D5">
              <w:rPr>
                <w:rFonts w:ascii="Calibri" w:hAnsi="Calibri" w:cs="Calibri"/>
                <w:b/>
                <w:bCs/>
                <w:sz w:val="20"/>
                <w:szCs w:val="20"/>
              </w:rPr>
              <w:t>102,60%</w:t>
            </w:r>
          </w:p>
        </w:tc>
      </w:tr>
    </w:tbl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377A" w:rsidRDefault="00AC29F6" w:rsidP="00AC29F6">
      <w:pPr>
        <w:jc w:val="center"/>
        <w:rPr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47AB4D86" wp14:editId="11C9E4E6">
            <wp:extent cx="5543550" cy="3514725"/>
            <wp:effectExtent l="0" t="0" r="0" b="9525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F8253A62-E214-4098-AE35-86803B2645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77A" w:rsidRDefault="00C4377A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5A4048" w:rsidRDefault="005A4048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5A4048" w:rsidRDefault="005A4048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9F7079" w:rsidRDefault="009F7079" w:rsidP="009F7079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lastRenderedPageBreak/>
        <w:t xml:space="preserve">Turistički promet po turističkim zajednicama na području Šibensko – kninske županije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–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201</w:t>
      </w:r>
      <w:r w:rsidR="005A4048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9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2260"/>
        <w:gridCol w:w="1195"/>
        <w:gridCol w:w="1360"/>
        <w:gridCol w:w="280"/>
        <w:gridCol w:w="1240"/>
        <w:gridCol w:w="1540"/>
        <w:gridCol w:w="280"/>
        <w:gridCol w:w="918"/>
        <w:gridCol w:w="1002"/>
      </w:tblGrid>
      <w:tr w:rsidR="008E3896" w:rsidRPr="008E3896" w:rsidTr="008E3896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I-XII. 2019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I-XII. 2018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indeks 19/18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TZ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dolasci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noćenja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dolasci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noćenja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dolasci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noćenja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VODICE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253.870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1.475.232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243.005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1.465.600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104,47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100,66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ŠIBENIK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324.617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1.397.682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1.364.014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102,47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ROGOZNICA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85.457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763.619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83.473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750.849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101,70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PRIMOŠTEN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99.039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678.916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102.400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696.850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97,43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PIROVAC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35.843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425.653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35.848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406.704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104,66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MURTER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45.514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414.925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43.396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379.668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104,88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109,29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TRIBUNJ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26.903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265.347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27.183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266.935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99,41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JEZERA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259.136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251.971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101,78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102,84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TISNO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33.542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248.663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34.960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257.186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95,94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96,69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BETINA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22.249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226.214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20.629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211.530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107,85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106,94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KRAPANJ-BRO.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26.283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200.322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25.219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201.183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99,57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GREBAŠTICA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17.934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165.248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17.667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164.149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101,51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100,67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BILICE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8.941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66.526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8.604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65.257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103,92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101,94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ZLARIN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8.490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54.277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8.240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56.398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103,03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96,24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SKRADIN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24.238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52.877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23.038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52.601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105,21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100,52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DRNIŠ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5.020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22.325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5.328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19.178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116,41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TZ ŽUPANIJE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2.349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14.644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1.765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11.360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133,09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128,91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KNIN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2.003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4.964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1.565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4.129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127,99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120,22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70C0"/>
              </w:rPr>
              <w:t>NAUTIKA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95.873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607.139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82.114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531.555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116,76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114,22</w:t>
            </w:r>
          </w:p>
        </w:tc>
      </w:tr>
      <w:tr w:rsidR="008E3896" w:rsidRPr="008E3896" w:rsidTr="008E3896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E3896" w:rsidRPr="008E3896" w:rsidRDefault="008E3896" w:rsidP="008E3896">
            <w:pPr>
              <w:rPr>
                <w:rFonts w:ascii="Arial" w:hAnsi="Arial" w:cs="Arial"/>
                <w:b/>
                <w:bCs/>
                <w:i/>
                <w:iCs/>
                <w:color w:val="00206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206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1.146.665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7.343.709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1.089.622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7.157.117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105,24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E3896" w:rsidRPr="008E3896" w:rsidRDefault="008E3896" w:rsidP="008E389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8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102,61</w:t>
            </w:r>
          </w:p>
        </w:tc>
      </w:tr>
    </w:tbl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8238F" w:rsidRDefault="00497C07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 wp14:anchorId="537C3A90" wp14:editId="1F4C46ED">
            <wp:extent cx="5648325" cy="2790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238F" w:rsidRDefault="0038238F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8948" w:type="dxa"/>
        <w:tblInd w:w="-1659" w:type="dxa"/>
        <w:tblLook w:val="04A0" w:firstRow="1" w:lastRow="0" w:firstColumn="1" w:lastColumn="0" w:noHBand="0" w:noVBand="1"/>
      </w:tblPr>
      <w:tblGrid>
        <w:gridCol w:w="2368"/>
        <w:gridCol w:w="7416"/>
        <w:gridCol w:w="780"/>
        <w:gridCol w:w="1314"/>
        <w:gridCol w:w="918"/>
        <w:gridCol w:w="222"/>
        <w:gridCol w:w="1033"/>
        <w:gridCol w:w="1223"/>
        <w:gridCol w:w="918"/>
        <w:gridCol w:w="918"/>
        <w:gridCol w:w="920"/>
        <w:gridCol w:w="918"/>
      </w:tblGrid>
      <w:tr w:rsidR="00346094" w:rsidRPr="009F7079" w:rsidTr="001D7231">
        <w:trPr>
          <w:trHeight w:val="2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</w:tr>
    </w:tbl>
    <w:p w:rsidR="009F7079" w:rsidRDefault="009F7079" w:rsidP="000B6043">
      <w:pPr>
        <w:rPr>
          <w:rFonts w:ascii="Century Gothic" w:hAnsi="Century Gothic"/>
          <w:color w:val="2E74B5" w:themeColor="accent1" w:themeShade="BF"/>
        </w:rPr>
      </w:pPr>
    </w:p>
    <w:p w:rsidR="00FD3871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          </w:t>
      </w:r>
    </w:p>
    <w:p w:rsidR="00B80E73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</w:t>
      </w:r>
    </w:p>
    <w:p w:rsidR="00B80E73" w:rsidRDefault="00B80E73" w:rsidP="000B6043">
      <w:pPr>
        <w:rPr>
          <w:rFonts w:ascii="Century Gothic" w:hAnsi="Century Gothic"/>
          <w:color w:val="2E74B5" w:themeColor="accent1" w:themeShade="BF"/>
        </w:rPr>
      </w:pPr>
    </w:p>
    <w:p w:rsidR="005A62C8" w:rsidRPr="001D7CA4" w:rsidRDefault="00D778AD" w:rsidP="00D778AD">
      <w:pPr>
        <w:pStyle w:val="Odlomakpopisa"/>
        <w:numPr>
          <w:ilvl w:val="0"/>
          <w:numId w:val="13"/>
        </w:numPr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</w:pP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Trend kretanja broja dolazaka i noćenja domaćih i stranih turista 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za razdoblje siječanj – </w:t>
      </w:r>
      <w:r w:rsidR="00C4377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prosinac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od 201</w:t>
      </w:r>
      <w:r w:rsidR="000F48E6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1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 do 201</w:t>
      </w:r>
      <w:r w:rsidR="00C5507F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9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godine </w:t>
      </w:r>
    </w:p>
    <w:p w:rsidR="00FD3871" w:rsidRPr="00D778AD" w:rsidRDefault="00FD3871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FD3871" w:rsidRPr="00D778AD" w:rsidRDefault="00D778AD" w:rsidP="00D778AD">
      <w:pPr>
        <w:pStyle w:val="Default"/>
        <w:rPr>
          <w:rFonts w:ascii="Century Gothic" w:hAnsi="Century Gothic"/>
          <w:color w:val="2E74B5" w:themeColor="accent1" w:themeShade="BF"/>
          <w:sz w:val="22"/>
          <w:szCs w:val="22"/>
        </w:rPr>
      </w:pP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Trend kretanja broja dolazaka turista u prvih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dvanaest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mjeseci u posljednjih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sedam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godina bilježi naglašen trend rasta, prvenstveno zahvaljujući stalnom rastu broja stranih turista. </w:t>
      </w:r>
    </w:p>
    <w:p w:rsidR="00FD3871" w:rsidRDefault="00FD3871" w:rsidP="000B6043">
      <w:pPr>
        <w:rPr>
          <w:rFonts w:ascii="Century Gothic" w:hAnsi="Century Gothic"/>
          <w:color w:val="2E74B5" w:themeColor="accent1" w:themeShade="BF"/>
        </w:rPr>
      </w:pPr>
    </w:p>
    <w:p w:rsidR="00D3757D" w:rsidRDefault="00D3757D" w:rsidP="000B6043">
      <w:pPr>
        <w:rPr>
          <w:rFonts w:ascii="Century Gothic" w:hAnsi="Century Gothic"/>
          <w:color w:val="2E74B5" w:themeColor="accent1" w:themeShade="BF"/>
        </w:rPr>
      </w:pPr>
    </w:p>
    <w:p w:rsidR="00FD3871" w:rsidRDefault="005A62C8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 </w:t>
      </w:r>
    </w:p>
    <w:p w:rsidR="00962658" w:rsidRDefault="008B17E6" w:rsidP="005A62C8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noProof/>
        </w:rPr>
        <w:drawing>
          <wp:inline distT="0" distB="0" distL="0" distR="0" wp14:anchorId="4CAF356D" wp14:editId="78A181D1">
            <wp:extent cx="6019800" cy="2895600"/>
            <wp:effectExtent l="0" t="0" r="0" b="0"/>
            <wp:docPr id="19" name="Grafikon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658" w:rsidRDefault="0096265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FD3871" w:rsidRDefault="00FD3871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735B9D" w:rsidRDefault="00224ED2" w:rsidP="000F48E6">
      <w:pPr>
        <w:tabs>
          <w:tab w:val="left" w:pos="915"/>
        </w:tabs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ab/>
      </w:r>
      <w:r w:rsidR="008B17E6">
        <w:rPr>
          <w:noProof/>
        </w:rPr>
        <w:drawing>
          <wp:inline distT="0" distB="0" distL="0" distR="0" wp14:anchorId="3CBA9CFF" wp14:editId="681B843C">
            <wp:extent cx="5648326" cy="2976562"/>
            <wp:effectExtent l="0" t="0" r="9525" b="14605"/>
            <wp:docPr id="20" name="Grafikon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8E360F" w:rsidRDefault="008E360F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2D1B40" w:rsidRDefault="002D1B40" w:rsidP="00285DD8">
      <w:pPr>
        <w:pStyle w:val="Odlomakpopisa"/>
        <w:numPr>
          <w:ilvl w:val="0"/>
          <w:numId w:val="13"/>
        </w:num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 w:rsidRPr="002D1B40">
        <w:rPr>
          <w:rFonts w:ascii="Century Gothic" w:hAnsi="Century Gothic"/>
          <w:b/>
          <w:color w:val="2E74B5" w:themeColor="accent1" w:themeShade="BF"/>
          <w:sz w:val="22"/>
          <w:szCs w:val="22"/>
        </w:rPr>
        <w:t>Struktura gos</w:t>
      </w:r>
      <w:r w:rsidR="00C44B66">
        <w:rPr>
          <w:rFonts w:ascii="Century Gothic" w:hAnsi="Century Gothic"/>
          <w:b/>
          <w:color w:val="2E74B5" w:themeColor="accent1" w:themeShade="BF"/>
          <w:sz w:val="22"/>
          <w:szCs w:val="22"/>
        </w:rPr>
        <w:t>tiju po zemljama dolaska za dvanaest</w:t>
      </w:r>
      <w:r w:rsidRPr="002D1B40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 mjeseci 201</w:t>
      </w:r>
      <w:r w:rsidR="00FE7F56">
        <w:rPr>
          <w:rFonts w:ascii="Century Gothic" w:hAnsi="Century Gothic"/>
          <w:b/>
          <w:color w:val="2E74B5" w:themeColor="accent1" w:themeShade="BF"/>
          <w:sz w:val="22"/>
          <w:szCs w:val="22"/>
        </w:rPr>
        <w:t>9</w:t>
      </w:r>
      <w:r w:rsidRPr="002D1B40">
        <w:rPr>
          <w:rFonts w:ascii="Century Gothic" w:hAnsi="Century Gothic"/>
          <w:b/>
          <w:color w:val="2E74B5" w:themeColor="accent1" w:themeShade="BF"/>
          <w:sz w:val="22"/>
          <w:szCs w:val="22"/>
        </w:rPr>
        <w:t>. godine</w:t>
      </w:r>
    </w:p>
    <w:p w:rsid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BC23E6" w:rsidRP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Default="00BC23E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284C678C" wp14:editId="6A824731">
            <wp:extent cx="5760720" cy="4737735"/>
            <wp:effectExtent l="0" t="0" r="11430" b="571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E110620C-57B7-424F-9E57-7751FF544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Default="00B80E7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5. </w:t>
      </w:r>
      <w:r w:rsidR="00C0533B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Smještajni kapaciteti na području Šibensko – kninske županije </w:t>
      </w:r>
    </w:p>
    <w:p w:rsidR="00312B96" w:rsidRDefault="00312B9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160"/>
        <w:gridCol w:w="1503"/>
        <w:gridCol w:w="1559"/>
      </w:tblGrid>
      <w:tr w:rsidR="00D411D6" w:rsidRPr="00D411D6" w:rsidTr="00D411D6">
        <w:trPr>
          <w:trHeight w:val="94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Vrsta objekta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objekata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ležajeva (osnovni)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Hoteli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FE7F5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357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Kampovi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FE7F5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14.961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Nekomercijalni smještaj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FE7F5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38.692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Objekti na OPG-u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FE7F5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Objekti u domaćinstvu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FE7F5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53.310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Ostali ugostiteljski objekti za smještaj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FE7F5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8.196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Ostalo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FE7F5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Restorani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FE7F5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D411D6" w:rsidRPr="00D411D6" w:rsidRDefault="00DA390C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D411D6" w:rsidRPr="00D411D6" w:rsidRDefault="00FE7F56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123.969</w:t>
            </w:r>
          </w:p>
        </w:tc>
      </w:tr>
    </w:tbl>
    <w:p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0EB0F566" wp14:editId="1279F39E">
            <wp:extent cx="5372100" cy="3810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Pr="00CB67EF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bookmarkStart w:id="0" w:name="_GoBack"/>
      <w:bookmarkEnd w:id="0"/>
    </w:p>
    <w:sectPr w:rsidR="00417EDB" w:rsidSect="00053DDF">
      <w:footerReference w:type="default" r:id="rId15"/>
      <w:headerReference w:type="first" r:id="rId16"/>
      <w:pgSz w:w="11906" w:h="16838"/>
      <w:pgMar w:top="56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04" w:rsidRDefault="00E52804" w:rsidP="008E41D9">
      <w:r>
        <w:separator/>
      </w:r>
    </w:p>
  </w:endnote>
  <w:endnote w:type="continuationSeparator" w:id="0">
    <w:p w:rsidR="00E52804" w:rsidRDefault="00E52804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B7" w:rsidRPr="00E900A3" w:rsidRDefault="00EA2EB7" w:rsidP="0080014C">
    <w:pPr>
      <w:rPr>
        <w:rFonts w:ascii="Century Gothic" w:hAnsi="Century Gothic"/>
        <w:color w:val="2E74B5" w:themeColor="accent1" w:themeShade="BF"/>
        <w:sz w:val="18"/>
        <w:szCs w:val="18"/>
      </w:rPr>
    </w:pPr>
  </w:p>
  <w:p w:rsidR="00EA2EB7" w:rsidRPr="008E41D9" w:rsidRDefault="00EA2EB7">
    <w:pPr>
      <w:pStyle w:val="Podnoje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04" w:rsidRDefault="00E52804" w:rsidP="008E41D9">
      <w:r>
        <w:separator/>
      </w:r>
    </w:p>
  </w:footnote>
  <w:footnote w:type="continuationSeparator" w:id="0">
    <w:p w:rsidR="00E52804" w:rsidRDefault="00E52804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B7" w:rsidRDefault="00EA2EB7" w:rsidP="00280DBC">
    <w:r>
      <w:rPr>
        <w:rFonts w:ascii="Berlin Sans FB Demi" w:hAnsi="Berlin Sans FB Dem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BE7"/>
    <w:multiLevelType w:val="hybridMultilevel"/>
    <w:tmpl w:val="25523774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 w15:restartNumberingAfterBreak="0">
    <w:nsid w:val="211B3590"/>
    <w:multiLevelType w:val="hybridMultilevel"/>
    <w:tmpl w:val="7C9E208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349"/>
    <w:multiLevelType w:val="hybridMultilevel"/>
    <w:tmpl w:val="965CBEFC"/>
    <w:lvl w:ilvl="0" w:tplc="14382D4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6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7" w15:restartNumberingAfterBreak="0">
    <w:nsid w:val="34043D7D"/>
    <w:multiLevelType w:val="hybridMultilevel"/>
    <w:tmpl w:val="0416416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0152"/>
    <w:multiLevelType w:val="hybridMultilevel"/>
    <w:tmpl w:val="2E721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510C"/>
    <w:multiLevelType w:val="hybridMultilevel"/>
    <w:tmpl w:val="A474924C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 w15:restartNumberingAfterBreak="0">
    <w:nsid w:val="57814211"/>
    <w:multiLevelType w:val="hybridMultilevel"/>
    <w:tmpl w:val="F7AE569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BFE"/>
    <w:multiLevelType w:val="hybridMultilevel"/>
    <w:tmpl w:val="6746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6871"/>
    <w:multiLevelType w:val="hybridMultilevel"/>
    <w:tmpl w:val="1098FA18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0D62"/>
    <w:multiLevelType w:val="hybridMultilevel"/>
    <w:tmpl w:val="87F06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043"/>
    <w:multiLevelType w:val="hybridMultilevel"/>
    <w:tmpl w:val="9A0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8" w15:restartNumberingAfterBreak="0">
    <w:nsid w:val="6E674469"/>
    <w:multiLevelType w:val="hybridMultilevel"/>
    <w:tmpl w:val="1846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D648A"/>
    <w:multiLevelType w:val="hybridMultilevel"/>
    <w:tmpl w:val="56CE7C2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20"/>
  </w:num>
  <w:num w:numId="10">
    <w:abstractNumId w:val="16"/>
  </w:num>
  <w:num w:numId="11">
    <w:abstractNumId w:val="13"/>
  </w:num>
  <w:num w:numId="12">
    <w:abstractNumId w:val="18"/>
  </w:num>
  <w:num w:numId="13">
    <w:abstractNumId w:val="8"/>
  </w:num>
  <w:num w:numId="14">
    <w:abstractNumId w:val="15"/>
  </w:num>
  <w:num w:numId="15">
    <w:abstractNumId w:val="19"/>
  </w:num>
  <w:num w:numId="16">
    <w:abstractNumId w:val="14"/>
  </w:num>
  <w:num w:numId="17">
    <w:abstractNumId w:val="12"/>
  </w:num>
  <w:num w:numId="18">
    <w:abstractNumId w:val="10"/>
  </w:num>
  <w:num w:numId="19">
    <w:abstractNumId w:val="0"/>
  </w:num>
  <w:num w:numId="20">
    <w:abstractNumId w:val="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D9"/>
    <w:rsid w:val="0000104C"/>
    <w:rsid w:val="00006BC8"/>
    <w:rsid w:val="00020FEE"/>
    <w:rsid w:val="00032D91"/>
    <w:rsid w:val="000341DD"/>
    <w:rsid w:val="0004472F"/>
    <w:rsid w:val="00053DDF"/>
    <w:rsid w:val="00056CBF"/>
    <w:rsid w:val="000573CD"/>
    <w:rsid w:val="000636D7"/>
    <w:rsid w:val="00064682"/>
    <w:rsid w:val="000658F8"/>
    <w:rsid w:val="00083DD8"/>
    <w:rsid w:val="0008585E"/>
    <w:rsid w:val="00090C99"/>
    <w:rsid w:val="00095A2C"/>
    <w:rsid w:val="000B3792"/>
    <w:rsid w:val="000B50BD"/>
    <w:rsid w:val="000B6043"/>
    <w:rsid w:val="000C060B"/>
    <w:rsid w:val="000D3220"/>
    <w:rsid w:val="000D5AB0"/>
    <w:rsid w:val="000F35C0"/>
    <w:rsid w:val="000F48E6"/>
    <w:rsid w:val="00102FBF"/>
    <w:rsid w:val="00110D1F"/>
    <w:rsid w:val="001124C8"/>
    <w:rsid w:val="00117F8C"/>
    <w:rsid w:val="00132E7B"/>
    <w:rsid w:val="00144C9A"/>
    <w:rsid w:val="00160AC7"/>
    <w:rsid w:val="00176211"/>
    <w:rsid w:val="00187CBE"/>
    <w:rsid w:val="001901C8"/>
    <w:rsid w:val="00197603"/>
    <w:rsid w:val="001A088A"/>
    <w:rsid w:val="001B3446"/>
    <w:rsid w:val="001B41F3"/>
    <w:rsid w:val="001C51F8"/>
    <w:rsid w:val="001C60D0"/>
    <w:rsid w:val="001D00F3"/>
    <w:rsid w:val="001D5B54"/>
    <w:rsid w:val="001D6B1E"/>
    <w:rsid w:val="001D7231"/>
    <w:rsid w:val="001D7CA4"/>
    <w:rsid w:val="001E15CC"/>
    <w:rsid w:val="001F6401"/>
    <w:rsid w:val="00202DCB"/>
    <w:rsid w:val="00212509"/>
    <w:rsid w:val="002152C0"/>
    <w:rsid w:val="002158F6"/>
    <w:rsid w:val="00221703"/>
    <w:rsid w:val="00224ED2"/>
    <w:rsid w:val="00255D66"/>
    <w:rsid w:val="00280DBC"/>
    <w:rsid w:val="00284E40"/>
    <w:rsid w:val="00285DD8"/>
    <w:rsid w:val="00297CB0"/>
    <w:rsid w:val="002A4DBA"/>
    <w:rsid w:val="002A6CAD"/>
    <w:rsid w:val="002B4911"/>
    <w:rsid w:val="002D1846"/>
    <w:rsid w:val="002D1B40"/>
    <w:rsid w:val="002D27B2"/>
    <w:rsid w:val="002E4DAB"/>
    <w:rsid w:val="002F741D"/>
    <w:rsid w:val="0030144F"/>
    <w:rsid w:val="00305A78"/>
    <w:rsid w:val="003118D4"/>
    <w:rsid w:val="00312B96"/>
    <w:rsid w:val="003161B6"/>
    <w:rsid w:val="003228E6"/>
    <w:rsid w:val="00334C2E"/>
    <w:rsid w:val="003378DD"/>
    <w:rsid w:val="00346094"/>
    <w:rsid w:val="00346678"/>
    <w:rsid w:val="0035238A"/>
    <w:rsid w:val="00356F0D"/>
    <w:rsid w:val="0038238F"/>
    <w:rsid w:val="00384024"/>
    <w:rsid w:val="00386306"/>
    <w:rsid w:val="003936FA"/>
    <w:rsid w:val="003A0C4A"/>
    <w:rsid w:val="003A462A"/>
    <w:rsid w:val="003B4E6D"/>
    <w:rsid w:val="003C5762"/>
    <w:rsid w:val="003C6BEE"/>
    <w:rsid w:val="003D02D9"/>
    <w:rsid w:val="003E374E"/>
    <w:rsid w:val="003F00E1"/>
    <w:rsid w:val="00417EDB"/>
    <w:rsid w:val="004312B8"/>
    <w:rsid w:val="004315BE"/>
    <w:rsid w:val="0045022C"/>
    <w:rsid w:val="0045239A"/>
    <w:rsid w:val="004565E6"/>
    <w:rsid w:val="004578F6"/>
    <w:rsid w:val="00470D9A"/>
    <w:rsid w:val="00471B87"/>
    <w:rsid w:val="0047265D"/>
    <w:rsid w:val="004768FD"/>
    <w:rsid w:val="004862EF"/>
    <w:rsid w:val="00490A92"/>
    <w:rsid w:val="00490FD6"/>
    <w:rsid w:val="00497C07"/>
    <w:rsid w:val="004A10FA"/>
    <w:rsid w:val="004A4A6A"/>
    <w:rsid w:val="004A7BF4"/>
    <w:rsid w:val="004B410A"/>
    <w:rsid w:val="004C11CA"/>
    <w:rsid w:val="004C49F0"/>
    <w:rsid w:val="004D1C62"/>
    <w:rsid w:val="004E1C00"/>
    <w:rsid w:val="004E414A"/>
    <w:rsid w:val="004E67F9"/>
    <w:rsid w:val="004E7534"/>
    <w:rsid w:val="004F232B"/>
    <w:rsid w:val="0050681A"/>
    <w:rsid w:val="00530441"/>
    <w:rsid w:val="005352F8"/>
    <w:rsid w:val="0053632A"/>
    <w:rsid w:val="00551537"/>
    <w:rsid w:val="00552726"/>
    <w:rsid w:val="005548B8"/>
    <w:rsid w:val="00562471"/>
    <w:rsid w:val="00564DC3"/>
    <w:rsid w:val="00567723"/>
    <w:rsid w:val="00596584"/>
    <w:rsid w:val="005A1F57"/>
    <w:rsid w:val="005A2405"/>
    <w:rsid w:val="005A3424"/>
    <w:rsid w:val="005A4048"/>
    <w:rsid w:val="005A62C8"/>
    <w:rsid w:val="005D3D0C"/>
    <w:rsid w:val="005D4E9F"/>
    <w:rsid w:val="005E2FE2"/>
    <w:rsid w:val="005E39F4"/>
    <w:rsid w:val="005F6465"/>
    <w:rsid w:val="00600E8D"/>
    <w:rsid w:val="006057DA"/>
    <w:rsid w:val="0061494A"/>
    <w:rsid w:val="00620A3C"/>
    <w:rsid w:val="00621C3B"/>
    <w:rsid w:val="006221DF"/>
    <w:rsid w:val="00634A58"/>
    <w:rsid w:val="006363B2"/>
    <w:rsid w:val="00655367"/>
    <w:rsid w:val="0067021C"/>
    <w:rsid w:val="00680615"/>
    <w:rsid w:val="00683043"/>
    <w:rsid w:val="00683C20"/>
    <w:rsid w:val="006A473E"/>
    <w:rsid w:val="006C43F5"/>
    <w:rsid w:val="006C52F7"/>
    <w:rsid w:val="006D3292"/>
    <w:rsid w:val="006E2E72"/>
    <w:rsid w:val="006F1F63"/>
    <w:rsid w:val="00705D03"/>
    <w:rsid w:val="0071160C"/>
    <w:rsid w:val="00711693"/>
    <w:rsid w:val="00716183"/>
    <w:rsid w:val="007203B7"/>
    <w:rsid w:val="0072422A"/>
    <w:rsid w:val="00734CB3"/>
    <w:rsid w:val="00735B9D"/>
    <w:rsid w:val="0074153C"/>
    <w:rsid w:val="00744AFA"/>
    <w:rsid w:val="007450C5"/>
    <w:rsid w:val="00760363"/>
    <w:rsid w:val="007617DC"/>
    <w:rsid w:val="0078774B"/>
    <w:rsid w:val="00795492"/>
    <w:rsid w:val="007B38B7"/>
    <w:rsid w:val="007B4525"/>
    <w:rsid w:val="007B4B02"/>
    <w:rsid w:val="007B75D7"/>
    <w:rsid w:val="007C19CA"/>
    <w:rsid w:val="007C4F8A"/>
    <w:rsid w:val="007D02FC"/>
    <w:rsid w:val="007D1CE1"/>
    <w:rsid w:val="007D609D"/>
    <w:rsid w:val="007D67E8"/>
    <w:rsid w:val="007E7094"/>
    <w:rsid w:val="0080014C"/>
    <w:rsid w:val="00804D86"/>
    <w:rsid w:val="008237E4"/>
    <w:rsid w:val="008261C5"/>
    <w:rsid w:val="00826681"/>
    <w:rsid w:val="00832C02"/>
    <w:rsid w:val="00834E2E"/>
    <w:rsid w:val="0086282C"/>
    <w:rsid w:val="00884180"/>
    <w:rsid w:val="008B17E6"/>
    <w:rsid w:val="008B7903"/>
    <w:rsid w:val="008C4C19"/>
    <w:rsid w:val="008D4479"/>
    <w:rsid w:val="008E360F"/>
    <w:rsid w:val="008E3896"/>
    <w:rsid w:val="008E41D9"/>
    <w:rsid w:val="008E492B"/>
    <w:rsid w:val="008E7E8D"/>
    <w:rsid w:val="008F700C"/>
    <w:rsid w:val="00911BD3"/>
    <w:rsid w:val="00923588"/>
    <w:rsid w:val="0093133C"/>
    <w:rsid w:val="0093190D"/>
    <w:rsid w:val="00931DED"/>
    <w:rsid w:val="00940F5E"/>
    <w:rsid w:val="00941FAB"/>
    <w:rsid w:val="009513B0"/>
    <w:rsid w:val="00957D28"/>
    <w:rsid w:val="00962658"/>
    <w:rsid w:val="009630F3"/>
    <w:rsid w:val="0097304F"/>
    <w:rsid w:val="009736CD"/>
    <w:rsid w:val="00990C84"/>
    <w:rsid w:val="009A0EA7"/>
    <w:rsid w:val="009B3D12"/>
    <w:rsid w:val="009C5FB0"/>
    <w:rsid w:val="009E5F34"/>
    <w:rsid w:val="009F7079"/>
    <w:rsid w:val="00A0214C"/>
    <w:rsid w:val="00A03CCC"/>
    <w:rsid w:val="00A1035B"/>
    <w:rsid w:val="00A17197"/>
    <w:rsid w:val="00A21F0C"/>
    <w:rsid w:val="00A31701"/>
    <w:rsid w:val="00A370C3"/>
    <w:rsid w:val="00A37EE9"/>
    <w:rsid w:val="00A40EDF"/>
    <w:rsid w:val="00A46B5D"/>
    <w:rsid w:val="00A661EE"/>
    <w:rsid w:val="00A676E0"/>
    <w:rsid w:val="00A743E2"/>
    <w:rsid w:val="00A835A5"/>
    <w:rsid w:val="00A83ACA"/>
    <w:rsid w:val="00A87986"/>
    <w:rsid w:val="00A93FA3"/>
    <w:rsid w:val="00A95C34"/>
    <w:rsid w:val="00AB3947"/>
    <w:rsid w:val="00AB4A1C"/>
    <w:rsid w:val="00AC29F6"/>
    <w:rsid w:val="00AC604A"/>
    <w:rsid w:val="00AD4DED"/>
    <w:rsid w:val="00AD5C79"/>
    <w:rsid w:val="00AD5CCD"/>
    <w:rsid w:val="00AE1724"/>
    <w:rsid w:val="00AE3ABB"/>
    <w:rsid w:val="00AE6461"/>
    <w:rsid w:val="00B10F55"/>
    <w:rsid w:val="00B13451"/>
    <w:rsid w:val="00B15A33"/>
    <w:rsid w:val="00B258BD"/>
    <w:rsid w:val="00B337C1"/>
    <w:rsid w:val="00B47820"/>
    <w:rsid w:val="00B57DA1"/>
    <w:rsid w:val="00B61935"/>
    <w:rsid w:val="00B649EE"/>
    <w:rsid w:val="00B80E73"/>
    <w:rsid w:val="00B92B0F"/>
    <w:rsid w:val="00B93079"/>
    <w:rsid w:val="00B9655B"/>
    <w:rsid w:val="00B96BF1"/>
    <w:rsid w:val="00B96D20"/>
    <w:rsid w:val="00BA0A59"/>
    <w:rsid w:val="00BA40C0"/>
    <w:rsid w:val="00BA4B77"/>
    <w:rsid w:val="00BC0A73"/>
    <w:rsid w:val="00BC23E6"/>
    <w:rsid w:val="00BE2625"/>
    <w:rsid w:val="00C0533B"/>
    <w:rsid w:val="00C16AD3"/>
    <w:rsid w:val="00C21C03"/>
    <w:rsid w:val="00C27438"/>
    <w:rsid w:val="00C31078"/>
    <w:rsid w:val="00C41692"/>
    <w:rsid w:val="00C4235E"/>
    <w:rsid w:val="00C4377A"/>
    <w:rsid w:val="00C44B66"/>
    <w:rsid w:val="00C5100D"/>
    <w:rsid w:val="00C51C91"/>
    <w:rsid w:val="00C52CB9"/>
    <w:rsid w:val="00C5507F"/>
    <w:rsid w:val="00C70EF3"/>
    <w:rsid w:val="00C728C1"/>
    <w:rsid w:val="00C743FC"/>
    <w:rsid w:val="00C77515"/>
    <w:rsid w:val="00C91B89"/>
    <w:rsid w:val="00C952EF"/>
    <w:rsid w:val="00CB089D"/>
    <w:rsid w:val="00CB67EF"/>
    <w:rsid w:val="00CC4143"/>
    <w:rsid w:val="00CD60F3"/>
    <w:rsid w:val="00CF744E"/>
    <w:rsid w:val="00D07335"/>
    <w:rsid w:val="00D226BD"/>
    <w:rsid w:val="00D246BF"/>
    <w:rsid w:val="00D3089E"/>
    <w:rsid w:val="00D3722D"/>
    <w:rsid w:val="00D3757D"/>
    <w:rsid w:val="00D411D6"/>
    <w:rsid w:val="00D46ADA"/>
    <w:rsid w:val="00D622DB"/>
    <w:rsid w:val="00D75039"/>
    <w:rsid w:val="00D778AD"/>
    <w:rsid w:val="00D83F1D"/>
    <w:rsid w:val="00DA390C"/>
    <w:rsid w:val="00DA7B28"/>
    <w:rsid w:val="00DB22F1"/>
    <w:rsid w:val="00DB35AD"/>
    <w:rsid w:val="00DC0239"/>
    <w:rsid w:val="00DD0DB9"/>
    <w:rsid w:val="00DE6A8A"/>
    <w:rsid w:val="00DF0E88"/>
    <w:rsid w:val="00DF2FF3"/>
    <w:rsid w:val="00E13327"/>
    <w:rsid w:val="00E17C5F"/>
    <w:rsid w:val="00E224EB"/>
    <w:rsid w:val="00E24F7C"/>
    <w:rsid w:val="00E31C6B"/>
    <w:rsid w:val="00E371FA"/>
    <w:rsid w:val="00E503C5"/>
    <w:rsid w:val="00E50A39"/>
    <w:rsid w:val="00E525FA"/>
    <w:rsid w:val="00E52804"/>
    <w:rsid w:val="00E53F99"/>
    <w:rsid w:val="00E67507"/>
    <w:rsid w:val="00E71CC0"/>
    <w:rsid w:val="00E82903"/>
    <w:rsid w:val="00E83FA7"/>
    <w:rsid w:val="00E900A3"/>
    <w:rsid w:val="00E92230"/>
    <w:rsid w:val="00E945FF"/>
    <w:rsid w:val="00E95C88"/>
    <w:rsid w:val="00E9787B"/>
    <w:rsid w:val="00EA2EB7"/>
    <w:rsid w:val="00EB70F9"/>
    <w:rsid w:val="00EC5104"/>
    <w:rsid w:val="00EC765E"/>
    <w:rsid w:val="00EC7CEF"/>
    <w:rsid w:val="00ED1E68"/>
    <w:rsid w:val="00EE1FA1"/>
    <w:rsid w:val="00EE7C7E"/>
    <w:rsid w:val="00F02275"/>
    <w:rsid w:val="00F04564"/>
    <w:rsid w:val="00F135AF"/>
    <w:rsid w:val="00F16CFB"/>
    <w:rsid w:val="00F23611"/>
    <w:rsid w:val="00F3458C"/>
    <w:rsid w:val="00F34D82"/>
    <w:rsid w:val="00F40906"/>
    <w:rsid w:val="00F65680"/>
    <w:rsid w:val="00F65D22"/>
    <w:rsid w:val="00F705D8"/>
    <w:rsid w:val="00F91D69"/>
    <w:rsid w:val="00FA1E1D"/>
    <w:rsid w:val="00FA5E9E"/>
    <w:rsid w:val="00FD3871"/>
    <w:rsid w:val="00FD3E89"/>
    <w:rsid w:val="00FD45A6"/>
    <w:rsid w:val="00FD4883"/>
    <w:rsid w:val="00FD65AE"/>
    <w:rsid w:val="00FE6252"/>
    <w:rsid w:val="00FE7F56"/>
    <w:rsid w:val="00FF20C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C2D4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character" w:customStyle="1" w:styleId="fieldstyle">
    <w:name w:val="fieldstyle"/>
    <w:basedOn w:val="Zadanifontodlomka"/>
    <w:rsid w:val="00132E7B"/>
  </w:style>
  <w:style w:type="paragraph" w:styleId="Naglaencitat">
    <w:name w:val="Intense Quote"/>
    <w:basedOn w:val="Normal"/>
    <w:next w:val="Normal"/>
    <w:link w:val="NaglaencitatChar"/>
    <w:uiPriority w:val="30"/>
    <w:qFormat/>
    <w:rsid w:val="005965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58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59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9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Turistički promet po vrsti objekta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List1!$E$4:$E$5</c:f>
              <c:strCache>
                <c:ptCount val="2"/>
                <c:pt idx="0">
                  <c:v>01.01.2019.-31.12.2019.</c:v>
                </c:pt>
                <c:pt idx="1">
                  <c:v>Dolasci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</c:strCache>
              <c:extLst/>
            </c:strRef>
          </c:cat>
          <c:val>
            <c:numRef>
              <c:f>List1!$E$6:$E$16</c:f>
              <c:numCache>
                <c:formatCode>#,##0</c:formatCode>
                <c:ptCount val="10"/>
                <c:pt idx="0">
                  <c:v>347527</c:v>
                </c:pt>
                <c:pt idx="1">
                  <c:v>132251</c:v>
                </c:pt>
                <c:pt idx="2">
                  <c:v>1768</c:v>
                </c:pt>
                <c:pt idx="3">
                  <c:v>460759</c:v>
                </c:pt>
                <c:pt idx="4">
                  <c:v>69357</c:v>
                </c:pt>
                <c:pt idx="5" formatCode="General">
                  <c:v>167</c:v>
                </c:pt>
                <c:pt idx="6" formatCode="General">
                  <c:v>101</c:v>
                </c:pt>
                <c:pt idx="7">
                  <c:v>1011930</c:v>
                </c:pt>
                <c:pt idx="8">
                  <c:v>38594</c:v>
                </c:pt>
                <c:pt idx="9">
                  <c:v>95873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E94-420F-AD21-C2F0A359D15D}"/>
            </c:ext>
          </c:extLst>
        </c:ser>
        <c:ser>
          <c:idx val="1"/>
          <c:order val="1"/>
          <c:tx>
            <c:strRef>
              <c:f>List1!$F$4:$F$5</c:f>
              <c:strCache>
                <c:ptCount val="2"/>
                <c:pt idx="0">
                  <c:v>01.01.2019.-31.12.2019.</c:v>
                </c:pt>
                <c:pt idx="1">
                  <c:v>Noćenja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</c:strCache>
              <c:extLst/>
            </c:strRef>
          </c:cat>
          <c:val>
            <c:numRef>
              <c:f>List1!$F$6:$F$16</c:f>
              <c:numCache>
                <c:formatCode>#,##0</c:formatCode>
                <c:ptCount val="10"/>
                <c:pt idx="0">
                  <c:v>1187618</c:v>
                </c:pt>
                <c:pt idx="1">
                  <c:v>866483</c:v>
                </c:pt>
                <c:pt idx="2">
                  <c:v>8180</c:v>
                </c:pt>
                <c:pt idx="3">
                  <c:v>3131546</c:v>
                </c:pt>
                <c:pt idx="4">
                  <c:v>390128</c:v>
                </c:pt>
                <c:pt idx="5">
                  <c:v>2001</c:v>
                </c:pt>
                <c:pt idx="6" formatCode="General">
                  <c:v>487</c:v>
                </c:pt>
                <c:pt idx="7">
                  <c:v>5586443</c:v>
                </c:pt>
                <c:pt idx="8">
                  <c:v>1149898</c:v>
                </c:pt>
                <c:pt idx="9">
                  <c:v>607139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E94-420F-AD21-C2F0A359D15D}"/>
            </c:ext>
          </c:extLst>
        </c:ser>
        <c:ser>
          <c:idx val="2"/>
          <c:order val="2"/>
          <c:tx>
            <c:strRef>
              <c:f>List1!$G$4:$G$5</c:f>
              <c:strCache>
                <c:ptCount val="2"/>
                <c:pt idx="0">
                  <c:v>01.01.2018.-31.12.2018.</c:v>
                </c:pt>
                <c:pt idx="1">
                  <c:v>Dolasci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</c:strCache>
              <c:extLst/>
            </c:strRef>
          </c:cat>
          <c:val>
            <c:numRef>
              <c:f>List1!$G$6:$G$16</c:f>
              <c:numCache>
                <c:formatCode>#,##0</c:formatCode>
                <c:ptCount val="10"/>
                <c:pt idx="0">
                  <c:v>320118</c:v>
                </c:pt>
                <c:pt idx="1">
                  <c:v>126424</c:v>
                </c:pt>
                <c:pt idx="2">
                  <c:v>1866</c:v>
                </c:pt>
                <c:pt idx="3">
                  <c:v>455010</c:v>
                </c:pt>
                <c:pt idx="4">
                  <c:v>65639</c:v>
                </c:pt>
                <c:pt idx="5" formatCode="General">
                  <c:v>371</c:v>
                </c:pt>
                <c:pt idx="6" formatCode="General">
                  <c:v>20</c:v>
                </c:pt>
                <c:pt idx="7">
                  <c:v>969448</c:v>
                </c:pt>
                <c:pt idx="8">
                  <c:v>38060</c:v>
                </c:pt>
                <c:pt idx="9">
                  <c:v>82114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E94-420F-AD21-C2F0A359D15D}"/>
            </c:ext>
          </c:extLst>
        </c:ser>
        <c:ser>
          <c:idx val="3"/>
          <c:order val="3"/>
          <c:tx>
            <c:strRef>
              <c:f>List1!$H$4:$H$5</c:f>
              <c:strCache>
                <c:ptCount val="2"/>
                <c:pt idx="0">
                  <c:v>01.01.2018.-31.12.2018.</c:v>
                </c:pt>
                <c:pt idx="1">
                  <c:v>Noćenja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</c:strCache>
              <c:extLst/>
            </c:strRef>
          </c:cat>
          <c:val>
            <c:numRef>
              <c:f>List1!$H$6:$H$16</c:f>
              <c:numCache>
                <c:formatCode>#,##0</c:formatCode>
                <c:ptCount val="10"/>
                <c:pt idx="0">
                  <c:v>1147731</c:v>
                </c:pt>
                <c:pt idx="1">
                  <c:v>854124</c:v>
                </c:pt>
                <c:pt idx="2">
                  <c:v>6959</c:v>
                </c:pt>
                <c:pt idx="3">
                  <c:v>3155148</c:v>
                </c:pt>
                <c:pt idx="4">
                  <c:v>388923</c:v>
                </c:pt>
                <c:pt idx="5">
                  <c:v>2705</c:v>
                </c:pt>
                <c:pt idx="6" formatCode="General">
                  <c:v>62</c:v>
                </c:pt>
                <c:pt idx="7">
                  <c:v>5555652</c:v>
                </c:pt>
                <c:pt idx="8">
                  <c:v>1069910</c:v>
                </c:pt>
                <c:pt idx="9">
                  <c:v>531555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CE94-420F-AD21-C2F0A359D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26789072"/>
        <c:axId val="526790384"/>
        <c:axId val="424097664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List1!$I$4:$I$5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Dolasci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0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List1!$I$6:$I$16</c15:sqref>
                        </c15:formulaRef>
                      </c:ext>
                    </c:extLst>
                    <c:numCache>
                      <c:formatCode>0.00%</c:formatCode>
                      <c:ptCount val="10"/>
                      <c:pt idx="0">
                        <c:v>1.0855999999999999</c:v>
                      </c:pt>
                      <c:pt idx="1">
                        <c:v>1.0461</c:v>
                      </c:pt>
                      <c:pt idx="2">
                        <c:v>0.94750000000000001</c:v>
                      </c:pt>
                      <c:pt idx="3">
                        <c:v>1.0125999999999999</c:v>
                      </c:pt>
                      <c:pt idx="4">
                        <c:v>1.0566</c:v>
                      </c:pt>
                      <c:pt idx="5">
                        <c:v>0.4501</c:v>
                      </c:pt>
                      <c:pt idx="6">
                        <c:v>5.05</c:v>
                      </c:pt>
                      <c:pt idx="7">
                        <c:v>1.0438000000000001</c:v>
                      </c:pt>
                      <c:pt idx="8">
                        <c:v>1.014</c:v>
                      </c:pt>
                      <c:pt idx="9">
                        <c:v>1.1676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E94-420F-AD21-C2F0A359D15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List1!$J$4:$J$5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Noćenja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0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List1!$J$6:$J$16</c15:sqref>
                        </c15:formulaRef>
                      </c:ext>
                    </c:extLst>
                    <c:numCache>
                      <c:formatCode>0.00%</c:formatCode>
                      <c:ptCount val="10"/>
                      <c:pt idx="0">
                        <c:v>1.0347999999999999</c:v>
                      </c:pt>
                      <c:pt idx="1">
                        <c:v>1.0145</c:v>
                      </c:pt>
                      <c:pt idx="2">
                        <c:v>1.1755</c:v>
                      </c:pt>
                      <c:pt idx="3">
                        <c:v>0.99250000000000005</c:v>
                      </c:pt>
                      <c:pt idx="4">
                        <c:v>1.0031000000000001</c:v>
                      </c:pt>
                      <c:pt idx="5">
                        <c:v>0.73970000000000002</c:v>
                      </c:pt>
                      <c:pt idx="6">
                        <c:v>7.8548</c:v>
                      </c:pt>
                      <c:pt idx="7">
                        <c:v>1.0055000000000001</c:v>
                      </c:pt>
                      <c:pt idx="8">
                        <c:v>1.0748</c:v>
                      </c:pt>
                      <c:pt idx="9">
                        <c:v>1.1422000000000001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E94-420F-AD21-C2F0A359D15D}"/>
                  </c:ext>
                </c:extLst>
              </c15:ser>
            </c15:filteredBarSeries>
          </c:ext>
        </c:extLst>
      </c:bar3DChart>
      <c:catAx>
        <c:axId val="52678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6790384"/>
        <c:crosses val="autoZero"/>
        <c:auto val="1"/>
        <c:lblAlgn val="ctr"/>
        <c:lblOffset val="100"/>
        <c:noMultiLvlLbl val="0"/>
      </c:catAx>
      <c:valAx>
        <c:axId val="52679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6789072"/>
        <c:crosses val="autoZero"/>
        <c:crossBetween val="between"/>
      </c:valAx>
      <c:serAx>
        <c:axId val="424097664"/>
        <c:scaling>
          <c:orientation val="minMax"/>
        </c:scaling>
        <c:delete val="1"/>
        <c:axPos val="b"/>
        <c:majorTickMark val="out"/>
        <c:minorTickMark val="none"/>
        <c:tickLblPos val="nextTo"/>
        <c:crossAx val="5267903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STATISTIKA PO</a:t>
            </a:r>
            <a:r>
              <a:rPr lang="hr-HR" baseline="0"/>
              <a:t> </a:t>
            </a:r>
            <a:r>
              <a:rPr lang="hr-HR"/>
              <a:t>MJESTIMA 2019.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Sheet1!$D$8:$D$9</c:f>
              <c:strCache>
                <c:ptCount val="2"/>
                <c:pt idx="1">
                  <c:v>I-XII. 2019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0">
                  <c:v>TZ</c:v>
                </c:pt>
                <c:pt idx="1">
                  <c:v>VODICE</c:v>
                </c:pt>
                <c:pt idx="2">
                  <c:v>ŠIBENIK</c:v>
                </c:pt>
                <c:pt idx="3">
                  <c:v>ROGOZNICA</c:v>
                </c:pt>
                <c:pt idx="4">
                  <c:v>PRIMOŠTEN</c:v>
                </c:pt>
                <c:pt idx="5">
                  <c:v>PIROVAC</c:v>
                </c:pt>
                <c:pt idx="6">
                  <c:v>MURTER</c:v>
                </c:pt>
                <c:pt idx="7">
                  <c:v>TRIBUNJ</c:v>
                </c:pt>
                <c:pt idx="8">
                  <c:v>JEZERA</c:v>
                </c:pt>
                <c:pt idx="9">
                  <c:v>TISNO</c:v>
                </c:pt>
                <c:pt idx="10">
                  <c:v>BETINA</c:v>
                </c:pt>
                <c:pt idx="11">
                  <c:v>KRAPANJ-BRO.</c:v>
                </c:pt>
                <c:pt idx="12">
                  <c:v>GREBAŠTICA</c:v>
                </c:pt>
                <c:pt idx="13">
                  <c:v>BILICE</c:v>
                </c:pt>
                <c:pt idx="14">
                  <c:v>ZLARIN</c:v>
                </c:pt>
                <c:pt idx="15">
                  <c:v>SKRADIN</c:v>
                </c:pt>
                <c:pt idx="16">
                  <c:v>DRNIŠ</c:v>
                </c:pt>
                <c:pt idx="17">
                  <c:v>TZ ŽUPANIJE</c:v>
                </c:pt>
                <c:pt idx="18">
                  <c:v>KNIN</c:v>
                </c:pt>
                <c:pt idx="19">
                  <c:v>NAUTIKA</c:v>
                </c:pt>
              </c:strCache>
              <c:extLst/>
            </c:strRef>
          </c:cat>
          <c:val>
            <c:numRef>
              <c:f>Sheet1!$D$10:$D$31</c:f>
              <c:numCache>
                <c:formatCode>#,##0</c:formatCode>
                <c:ptCount val="22"/>
                <c:pt idx="0" formatCode="General">
                  <c:v>0</c:v>
                </c:pt>
                <c:pt idx="1">
                  <c:v>1475232</c:v>
                </c:pt>
                <c:pt idx="2">
                  <c:v>1397682</c:v>
                </c:pt>
                <c:pt idx="3">
                  <c:v>763619</c:v>
                </c:pt>
                <c:pt idx="4">
                  <c:v>678916</c:v>
                </c:pt>
                <c:pt idx="5">
                  <c:v>425653</c:v>
                </c:pt>
                <c:pt idx="6">
                  <c:v>414925</c:v>
                </c:pt>
                <c:pt idx="7">
                  <c:v>265347</c:v>
                </c:pt>
                <c:pt idx="8">
                  <c:v>259136</c:v>
                </c:pt>
                <c:pt idx="9">
                  <c:v>248663</c:v>
                </c:pt>
                <c:pt idx="10">
                  <c:v>226214</c:v>
                </c:pt>
                <c:pt idx="11">
                  <c:v>200322</c:v>
                </c:pt>
                <c:pt idx="12">
                  <c:v>165248</c:v>
                </c:pt>
                <c:pt idx="13">
                  <c:v>66526</c:v>
                </c:pt>
                <c:pt idx="14">
                  <c:v>54277</c:v>
                </c:pt>
                <c:pt idx="15">
                  <c:v>52877</c:v>
                </c:pt>
                <c:pt idx="16">
                  <c:v>22325</c:v>
                </c:pt>
                <c:pt idx="17">
                  <c:v>14644</c:v>
                </c:pt>
                <c:pt idx="18">
                  <c:v>4964</c:v>
                </c:pt>
                <c:pt idx="19">
                  <c:v>607139</c:v>
                </c:pt>
                <c:pt idx="20">
                  <c:v>7343709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08B-47B8-8342-B50D9D74CDE4}"/>
            </c:ext>
          </c:extLst>
        </c:ser>
        <c:ser>
          <c:idx val="4"/>
          <c:order val="4"/>
          <c:tx>
            <c:strRef>
              <c:f>Sheet1!$G$8:$G$9</c:f>
              <c:strCache>
                <c:ptCount val="2"/>
                <c:pt idx="1">
                  <c:v>I-XII. 2018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0">
                  <c:v>TZ</c:v>
                </c:pt>
                <c:pt idx="1">
                  <c:v>VODICE</c:v>
                </c:pt>
                <c:pt idx="2">
                  <c:v>ŠIBENIK</c:v>
                </c:pt>
                <c:pt idx="3">
                  <c:v>ROGOZNICA</c:v>
                </c:pt>
                <c:pt idx="4">
                  <c:v>PRIMOŠTEN</c:v>
                </c:pt>
                <c:pt idx="5">
                  <c:v>PIROVAC</c:v>
                </c:pt>
                <c:pt idx="6">
                  <c:v>MURTER</c:v>
                </c:pt>
                <c:pt idx="7">
                  <c:v>TRIBUNJ</c:v>
                </c:pt>
                <c:pt idx="8">
                  <c:v>JEZERA</c:v>
                </c:pt>
                <c:pt idx="9">
                  <c:v>TISNO</c:v>
                </c:pt>
                <c:pt idx="10">
                  <c:v>BETINA</c:v>
                </c:pt>
                <c:pt idx="11">
                  <c:v>KRAPANJ-BRO.</c:v>
                </c:pt>
                <c:pt idx="12">
                  <c:v>GREBAŠTICA</c:v>
                </c:pt>
                <c:pt idx="13">
                  <c:v>BILICE</c:v>
                </c:pt>
                <c:pt idx="14">
                  <c:v>ZLARIN</c:v>
                </c:pt>
                <c:pt idx="15">
                  <c:v>SKRADIN</c:v>
                </c:pt>
                <c:pt idx="16">
                  <c:v>DRNIŠ</c:v>
                </c:pt>
                <c:pt idx="17">
                  <c:v>TZ ŽUPANIJE</c:v>
                </c:pt>
                <c:pt idx="18">
                  <c:v>KNIN</c:v>
                </c:pt>
                <c:pt idx="19">
                  <c:v>NAUTIKA</c:v>
                </c:pt>
              </c:strCache>
              <c:extLst/>
            </c:strRef>
          </c:cat>
          <c:val>
            <c:numRef>
              <c:f>Sheet1!$G$10:$G$31</c:f>
              <c:numCache>
                <c:formatCode>#,##0</c:formatCode>
                <c:ptCount val="22"/>
                <c:pt idx="0" formatCode="General">
                  <c:v>0</c:v>
                </c:pt>
                <c:pt idx="1">
                  <c:v>1465600</c:v>
                </c:pt>
                <c:pt idx="2">
                  <c:v>1364014</c:v>
                </c:pt>
                <c:pt idx="3">
                  <c:v>750849</c:v>
                </c:pt>
                <c:pt idx="4">
                  <c:v>696850</c:v>
                </c:pt>
                <c:pt idx="5">
                  <c:v>406704</c:v>
                </c:pt>
                <c:pt idx="6">
                  <c:v>379668</c:v>
                </c:pt>
                <c:pt idx="7">
                  <c:v>266935</c:v>
                </c:pt>
                <c:pt idx="8">
                  <c:v>251971</c:v>
                </c:pt>
                <c:pt idx="9">
                  <c:v>257186</c:v>
                </c:pt>
                <c:pt idx="10">
                  <c:v>211530</c:v>
                </c:pt>
                <c:pt idx="11">
                  <c:v>201183</c:v>
                </c:pt>
                <c:pt idx="12">
                  <c:v>164149</c:v>
                </c:pt>
                <c:pt idx="13">
                  <c:v>65257</c:v>
                </c:pt>
                <c:pt idx="14">
                  <c:v>56398</c:v>
                </c:pt>
                <c:pt idx="15">
                  <c:v>52601</c:v>
                </c:pt>
                <c:pt idx="16">
                  <c:v>19178</c:v>
                </c:pt>
                <c:pt idx="17">
                  <c:v>11360</c:v>
                </c:pt>
                <c:pt idx="18">
                  <c:v>4129</c:v>
                </c:pt>
                <c:pt idx="19">
                  <c:v>531555</c:v>
                </c:pt>
                <c:pt idx="20">
                  <c:v>7157117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08B-47B8-8342-B50D9D74C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384448904"/>
        <c:axId val="3844445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Sheet1!$C$8:$C$9</c15:sqref>
                        </c15:formulaRef>
                      </c:ext>
                    </c:extLst>
                    <c:strCache>
                      <c:ptCount val="2"/>
                      <c:pt idx="1">
                        <c:v>I-XII. 2019</c:v>
                      </c:pt>
                    </c:strCache>
                  </c:strRef>
                </c:tx>
                <c:spPr>
                  <a:solidFill>
                    <a:schemeClr val="accent1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JEZERA</c:v>
                      </c:pt>
                      <c:pt idx="9">
                        <c:v>TISNO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Sheet1!$C$10:$C$31</c15:sqref>
                        </c15:formulaRef>
                      </c:ext>
                    </c:extLst>
                    <c:numCache>
                      <c:formatCode>#,##0</c:formatCode>
                      <c:ptCount val="22"/>
                      <c:pt idx="0" formatCode="General">
                        <c:v>0</c:v>
                      </c:pt>
                      <c:pt idx="1">
                        <c:v>253870</c:v>
                      </c:pt>
                      <c:pt idx="2">
                        <c:v>324617</c:v>
                      </c:pt>
                      <c:pt idx="3">
                        <c:v>85457</c:v>
                      </c:pt>
                      <c:pt idx="4">
                        <c:v>99039</c:v>
                      </c:pt>
                      <c:pt idx="5">
                        <c:v>35843</c:v>
                      </c:pt>
                      <c:pt idx="6">
                        <c:v>45514</c:v>
                      </c:pt>
                      <c:pt idx="7">
                        <c:v>26903</c:v>
                      </c:pt>
                      <c:pt idx="8">
                        <c:v>28500</c:v>
                      </c:pt>
                      <c:pt idx="9">
                        <c:v>33542</c:v>
                      </c:pt>
                      <c:pt idx="10">
                        <c:v>22249</c:v>
                      </c:pt>
                      <c:pt idx="11">
                        <c:v>26283</c:v>
                      </c:pt>
                      <c:pt idx="12">
                        <c:v>17934</c:v>
                      </c:pt>
                      <c:pt idx="13">
                        <c:v>8941</c:v>
                      </c:pt>
                      <c:pt idx="14">
                        <c:v>8490</c:v>
                      </c:pt>
                      <c:pt idx="15">
                        <c:v>24238</c:v>
                      </c:pt>
                      <c:pt idx="16">
                        <c:v>5020</c:v>
                      </c:pt>
                      <c:pt idx="17">
                        <c:v>2349</c:v>
                      </c:pt>
                      <c:pt idx="18">
                        <c:v>2003</c:v>
                      </c:pt>
                      <c:pt idx="19">
                        <c:v>95873</c:v>
                      </c:pt>
                      <c:pt idx="20">
                        <c:v>1146665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08B-47B8-8342-B50D9D74CDE4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Sheet1!$E$8:$E$9</c15:sqref>
                        </c15:formulaRef>
                      </c:ext>
                    </c:extLst>
                    <c:strCache>
                      <c:ptCount val="2"/>
                      <c:pt idx="1">
                        <c:v>I-XII. 2019</c:v>
                      </c:pt>
                    </c:strCache>
                  </c:strRef>
                </c:tx>
                <c:spPr>
                  <a:solidFill>
                    <a:schemeClr val="accent3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JEZERA</c:v>
                      </c:pt>
                      <c:pt idx="9">
                        <c:v>TISNO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Sheet1!$E$10:$E$31</c15:sqref>
                        </c15:formulaRef>
                      </c:ext>
                    </c:extLst>
                    <c:numCache>
                      <c:formatCode>General</c:formatCode>
                      <c:ptCount val="2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08B-47B8-8342-B50D9D74CDE4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Sheet1!$F$8:$F$9</c15:sqref>
                        </c15:formulaRef>
                      </c:ext>
                    </c:extLst>
                    <c:strCache>
                      <c:ptCount val="2"/>
                      <c:pt idx="1">
                        <c:v>I-XII. 2018</c:v>
                      </c:pt>
                    </c:strCache>
                  </c:strRef>
                </c:tx>
                <c:spPr>
                  <a:solidFill>
                    <a:schemeClr val="accent4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JEZERA</c:v>
                      </c:pt>
                      <c:pt idx="9">
                        <c:v>TISNO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Sheet1!$F$10:$F$31</c15:sqref>
                        </c15:formulaRef>
                      </c:ext>
                    </c:extLst>
                    <c:numCache>
                      <c:formatCode>#,##0</c:formatCode>
                      <c:ptCount val="22"/>
                      <c:pt idx="0" formatCode="General">
                        <c:v>0</c:v>
                      </c:pt>
                      <c:pt idx="1">
                        <c:v>243005</c:v>
                      </c:pt>
                      <c:pt idx="2">
                        <c:v>297186</c:v>
                      </c:pt>
                      <c:pt idx="3">
                        <c:v>83473</c:v>
                      </c:pt>
                      <c:pt idx="4">
                        <c:v>102400</c:v>
                      </c:pt>
                      <c:pt idx="5">
                        <c:v>35848</c:v>
                      </c:pt>
                      <c:pt idx="6">
                        <c:v>43396</c:v>
                      </c:pt>
                      <c:pt idx="7">
                        <c:v>27183</c:v>
                      </c:pt>
                      <c:pt idx="8">
                        <c:v>28002</c:v>
                      </c:pt>
                      <c:pt idx="9">
                        <c:v>34960</c:v>
                      </c:pt>
                      <c:pt idx="10">
                        <c:v>20629</c:v>
                      </c:pt>
                      <c:pt idx="11">
                        <c:v>25219</c:v>
                      </c:pt>
                      <c:pt idx="12">
                        <c:v>17667</c:v>
                      </c:pt>
                      <c:pt idx="13">
                        <c:v>8604</c:v>
                      </c:pt>
                      <c:pt idx="14">
                        <c:v>8240</c:v>
                      </c:pt>
                      <c:pt idx="15">
                        <c:v>23038</c:v>
                      </c:pt>
                      <c:pt idx="16">
                        <c:v>5328</c:v>
                      </c:pt>
                      <c:pt idx="17">
                        <c:v>1765</c:v>
                      </c:pt>
                      <c:pt idx="18">
                        <c:v>1565</c:v>
                      </c:pt>
                      <c:pt idx="19">
                        <c:v>82114</c:v>
                      </c:pt>
                      <c:pt idx="20">
                        <c:v>1089622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08B-47B8-8342-B50D9D74CDE4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Sheet1!$H$8:$H$9</c15:sqref>
                        </c15:formulaRef>
                      </c:ext>
                    </c:extLst>
                    <c:strCache>
                      <c:ptCount val="2"/>
                      <c:pt idx="1">
                        <c:v>I-XII. 2018</c:v>
                      </c:pt>
                    </c:strCache>
                  </c:strRef>
                </c:tx>
                <c:spPr>
                  <a:solidFill>
                    <a:schemeClr val="accent6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JEZERA</c:v>
                      </c:pt>
                      <c:pt idx="9">
                        <c:v>TISNO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Sheet1!$H$10:$H$31</c15:sqref>
                        </c15:formulaRef>
                      </c:ext>
                    </c:extLst>
                    <c:numCache>
                      <c:formatCode>General</c:formatCode>
                      <c:ptCount val="2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08B-47B8-8342-B50D9D74CDE4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Sheet1!$I$8:$I$9</c15:sqref>
                        </c15:formulaRef>
                      </c:ext>
                    </c:extLst>
                    <c:strCache>
                      <c:ptCount val="2"/>
                      <c:pt idx="1">
                        <c:v>indeks 19/18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JEZERA</c:v>
                      </c:pt>
                      <c:pt idx="9">
                        <c:v>TISNO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Sheet1!$I$10:$I$31</c15:sqref>
                        </c15:formulaRef>
                      </c:ext>
                    </c:extLst>
                    <c:numCache>
                      <c:formatCode>0.00</c:formatCode>
                      <c:ptCount val="22"/>
                      <c:pt idx="0" formatCode="General">
                        <c:v>0</c:v>
                      </c:pt>
                      <c:pt idx="1">
                        <c:v>104.47110141766632</c:v>
                      </c:pt>
                      <c:pt idx="2">
                        <c:v>109.23024637768938</c:v>
                      </c:pt>
                      <c:pt idx="3">
                        <c:v>102.37681645562037</c:v>
                      </c:pt>
                      <c:pt idx="4">
                        <c:v>96.7177734375</c:v>
                      </c:pt>
                      <c:pt idx="5">
                        <c:v>99.986052220486499</c:v>
                      </c:pt>
                      <c:pt idx="6">
                        <c:v>104.88063415983039</c:v>
                      </c:pt>
                      <c:pt idx="7">
                        <c:v>98.969944450575724</c:v>
                      </c:pt>
                      <c:pt idx="8">
                        <c:v>101.77844439682879</c:v>
                      </c:pt>
                      <c:pt idx="9">
                        <c:v>95.943935926773463</c:v>
                      </c:pt>
                      <c:pt idx="10">
                        <c:v>107.85302244413204</c:v>
                      </c:pt>
                      <c:pt idx="11">
                        <c:v>104.21904119909593</c:v>
                      </c:pt>
                      <c:pt idx="12">
                        <c:v>101.51129223976906</c:v>
                      </c:pt>
                      <c:pt idx="13">
                        <c:v>103.9167828916783</c:v>
                      </c:pt>
                      <c:pt idx="14">
                        <c:v>103.03398058252426</c:v>
                      </c:pt>
                      <c:pt idx="15">
                        <c:v>105.20878548485111</c:v>
                      </c:pt>
                      <c:pt idx="16">
                        <c:v>94.219219219219212</c:v>
                      </c:pt>
                      <c:pt idx="17">
                        <c:v>133.08781869688383</c:v>
                      </c:pt>
                      <c:pt idx="18">
                        <c:v>127.98722044728434</c:v>
                      </c:pt>
                      <c:pt idx="19">
                        <c:v>116.75597340283022</c:v>
                      </c:pt>
                      <c:pt idx="20">
                        <c:v>105.23511823366267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D08B-47B8-8342-B50D9D74CDE4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Sheet1!$J$8:$J$9</c15:sqref>
                        </c15:formulaRef>
                      </c:ext>
                    </c:extLst>
                    <c:strCache>
                      <c:ptCount val="2"/>
                      <c:pt idx="1">
                        <c:v>indeks 19/18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JEZERA</c:v>
                      </c:pt>
                      <c:pt idx="9">
                        <c:v>TISNO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Sheet1!$J$10:$J$31</c15:sqref>
                        </c15:formulaRef>
                      </c:ext>
                    </c:extLst>
                    <c:numCache>
                      <c:formatCode>0.00</c:formatCode>
                      <c:ptCount val="22"/>
                      <c:pt idx="0" formatCode="General">
                        <c:v>0</c:v>
                      </c:pt>
                      <c:pt idx="1">
                        <c:v>100.65720524017468</c:v>
                      </c:pt>
                      <c:pt idx="2">
                        <c:v>102.46830311125838</c:v>
                      </c:pt>
                      <c:pt idx="3">
                        <c:v>101.70074142737089</c:v>
                      </c:pt>
                      <c:pt idx="4">
                        <c:v>97.426418884982425</c:v>
                      </c:pt>
                      <c:pt idx="5">
                        <c:v>104.65916243754671</c:v>
                      </c:pt>
                      <c:pt idx="6">
                        <c:v>109.28627116322683</c:v>
                      </c:pt>
                      <c:pt idx="7">
                        <c:v>99.405098619514106</c:v>
                      </c:pt>
                      <c:pt idx="8">
                        <c:v>102.84358120577369</c:v>
                      </c:pt>
                      <c:pt idx="9">
                        <c:v>96.686056006158978</c:v>
                      </c:pt>
                      <c:pt idx="10">
                        <c:v>106.94180494492507</c:v>
                      </c:pt>
                      <c:pt idx="11">
                        <c:v>99.572031434067483</c:v>
                      </c:pt>
                      <c:pt idx="12">
                        <c:v>100.66951367355269</c:v>
                      </c:pt>
                      <c:pt idx="13">
                        <c:v>101.94461896808005</c:v>
                      </c:pt>
                      <c:pt idx="14">
                        <c:v>96.239228341430547</c:v>
                      </c:pt>
                      <c:pt idx="15">
                        <c:v>100.52470485351989</c:v>
                      </c:pt>
                      <c:pt idx="16">
                        <c:v>116.40942746897487</c:v>
                      </c:pt>
                      <c:pt idx="17">
                        <c:v>128.90845070422534</c:v>
                      </c:pt>
                      <c:pt idx="18">
                        <c:v>120.22281424073627</c:v>
                      </c:pt>
                      <c:pt idx="19">
                        <c:v>114.21941285473751</c:v>
                      </c:pt>
                      <c:pt idx="20">
                        <c:v>102.60708327109924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D08B-47B8-8342-B50D9D74CDE4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Sheet1!$K$8:$K$9</c15:sqref>
                        </c15:formulaRef>
                      </c:ext>
                    </c:extLst>
                    <c:strCache>
                      <c:ptCount val="2"/>
                      <c:pt idx="1">
                        <c:v>indeks 19/18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JEZERA</c:v>
                      </c:pt>
                      <c:pt idx="9">
                        <c:v>TISNO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Sheet1!$K$10:$K$31</c15:sqref>
                        </c15:formulaRef>
                      </c:ext>
                    </c:extLst>
                    <c:numCache>
                      <c:formatCode>General</c:formatCode>
                      <c:ptCount val="2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08B-47B8-8342-B50D9D74CDE4}"/>
                  </c:ext>
                </c:extLst>
              </c15:ser>
            </c15:filteredBarSeries>
          </c:ext>
        </c:extLst>
      </c:barChart>
      <c:catAx>
        <c:axId val="38444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4592"/>
        <c:crosses val="autoZero"/>
        <c:auto val="1"/>
        <c:lblAlgn val="ctr"/>
        <c:lblOffset val="100"/>
        <c:noMultiLvlLbl val="0"/>
      </c:catAx>
      <c:valAx>
        <c:axId val="38444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>
                <a:solidFill>
                  <a:schemeClr val="accent5">
                    <a:lumMod val="50000"/>
                  </a:schemeClr>
                </a:solidFill>
              </a:rPr>
              <a:t>Trend kretanja dolazaka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Sheet1!$D$4:$L$4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Sheet1!$D$5:$L$5</c:f>
              <c:numCache>
                <c:formatCode>#,##0\ _k_n</c:formatCode>
                <c:ptCount val="9"/>
                <c:pt idx="0">
                  <c:v>97966</c:v>
                </c:pt>
                <c:pt idx="1">
                  <c:v>91830</c:v>
                </c:pt>
                <c:pt idx="2">
                  <c:v>98299</c:v>
                </c:pt>
                <c:pt idx="3">
                  <c:v>91255</c:v>
                </c:pt>
                <c:pt idx="4">
                  <c:v>103635</c:v>
                </c:pt>
                <c:pt idx="5">
                  <c:v>128929</c:v>
                </c:pt>
                <c:pt idx="6">
                  <c:v>146068</c:v>
                </c:pt>
                <c:pt idx="7" formatCode="#,##0">
                  <c:v>161889</c:v>
                </c:pt>
                <c:pt idx="8">
                  <c:v>185445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D-47FD-9FF6-EFCE61A11EE3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Sheet1!$D$4:$L$4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Sheet1!$D$6:$L$6</c:f>
              <c:numCache>
                <c:formatCode>#,##0\ _k_n</c:formatCode>
                <c:ptCount val="9"/>
                <c:pt idx="0">
                  <c:v>534961</c:v>
                </c:pt>
                <c:pt idx="1">
                  <c:v>571511</c:v>
                </c:pt>
                <c:pt idx="2">
                  <c:v>614326</c:v>
                </c:pt>
                <c:pt idx="3">
                  <c:v>634420</c:v>
                </c:pt>
                <c:pt idx="4">
                  <c:v>671574</c:v>
                </c:pt>
                <c:pt idx="5">
                  <c:v>721831</c:v>
                </c:pt>
                <c:pt idx="6">
                  <c:v>819718</c:v>
                </c:pt>
                <c:pt idx="7" formatCode="#,##0">
                  <c:v>927733</c:v>
                </c:pt>
                <c:pt idx="8">
                  <c:v>960952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1D-47FD-9FF6-EFCE61A11EE3}"/>
            </c:ext>
          </c:extLst>
        </c:ser>
        <c:ser>
          <c:idx val="2"/>
          <c:order val="2"/>
          <c:tx>
            <c:strRef>
              <c:f>Sheet1!$C$7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Sheet1!$D$4:$L$4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Sheet1!$D$7:$L$7</c:f>
              <c:numCache>
                <c:formatCode>#,##0\ _k_n</c:formatCode>
                <c:ptCount val="9"/>
                <c:pt idx="0">
                  <c:v>632927</c:v>
                </c:pt>
                <c:pt idx="1">
                  <c:v>663341</c:v>
                </c:pt>
                <c:pt idx="2">
                  <c:v>712625</c:v>
                </c:pt>
                <c:pt idx="3">
                  <c:v>725675</c:v>
                </c:pt>
                <c:pt idx="4">
                  <c:v>775209</c:v>
                </c:pt>
                <c:pt idx="5">
                  <c:v>850760</c:v>
                </c:pt>
                <c:pt idx="6">
                  <c:v>965786</c:v>
                </c:pt>
                <c:pt idx="7" formatCode="#,##0">
                  <c:v>1089622</c:v>
                </c:pt>
                <c:pt idx="8">
                  <c:v>1146397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1D-47FD-9FF6-EFCE61A11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839840"/>
        <c:axId val="304225696"/>
      </c:barChart>
      <c:catAx>
        <c:axId val="1968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4225696"/>
        <c:crosses val="autoZero"/>
        <c:auto val="1"/>
        <c:lblAlgn val="ctr"/>
        <c:lblOffset val="100"/>
        <c:noMultiLvlLbl val="0"/>
      </c:catAx>
      <c:valAx>
        <c:axId val="3042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839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Trend kretanja broja noćenja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Sheet1!$F$7:$N$7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2019.</c:v>
                </c:pt>
              </c:strCache>
            </c:strRef>
          </c:cat>
          <c:val>
            <c:numRef>
              <c:f>Sheet1!$F$8:$N$8</c:f>
              <c:numCache>
                <c:formatCode>#,##0\ _k_n</c:formatCode>
                <c:ptCount val="9"/>
                <c:pt idx="0">
                  <c:v>709850</c:v>
                </c:pt>
                <c:pt idx="1">
                  <c:v>646627</c:v>
                </c:pt>
                <c:pt idx="2">
                  <c:v>659959</c:v>
                </c:pt>
                <c:pt idx="3">
                  <c:v>631273</c:v>
                </c:pt>
                <c:pt idx="4">
                  <c:v>716258</c:v>
                </c:pt>
                <c:pt idx="5">
                  <c:v>1262640</c:v>
                </c:pt>
                <c:pt idx="6">
                  <c:v>1349501</c:v>
                </c:pt>
                <c:pt idx="7" formatCode="#,##0">
                  <c:v>1372385</c:v>
                </c:pt>
                <c:pt idx="8">
                  <c:v>1506647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A-4602-919F-D5D7881EE586}"/>
            </c:ext>
          </c:extLst>
        </c:ser>
        <c:ser>
          <c:idx val="1"/>
          <c:order val="1"/>
          <c:tx>
            <c:strRef>
              <c:f>Sheet1!$E$9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Sheet1!$F$7:$N$7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2019.</c:v>
                </c:pt>
              </c:strCache>
            </c:strRef>
          </c:cat>
          <c:val>
            <c:numRef>
              <c:f>Sheet1!$F$9:$N$9</c:f>
              <c:numCache>
                <c:formatCode>#,##0\ _k_n</c:formatCode>
                <c:ptCount val="9"/>
                <c:pt idx="0">
                  <c:v>3517803</c:v>
                </c:pt>
                <c:pt idx="1">
                  <c:v>3842509</c:v>
                </c:pt>
                <c:pt idx="2">
                  <c:v>4156078</c:v>
                </c:pt>
                <c:pt idx="3">
                  <c:v>4180788</c:v>
                </c:pt>
                <c:pt idx="4">
                  <c:v>4431990</c:v>
                </c:pt>
                <c:pt idx="5">
                  <c:v>4800664</c:v>
                </c:pt>
                <c:pt idx="6">
                  <c:v>5244453</c:v>
                </c:pt>
                <c:pt idx="7" formatCode="#,##0">
                  <c:v>5784732</c:v>
                </c:pt>
                <c:pt idx="8">
                  <c:v>5836833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A-4602-919F-D5D7881EE586}"/>
            </c:ext>
          </c:extLst>
        </c:ser>
        <c:ser>
          <c:idx val="2"/>
          <c:order val="2"/>
          <c:tx>
            <c:strRef>
              <c:f>Sheet1!$E$10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Sheet1!$F$7:$N$7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2019.</c:v>
                </c:pt>
              </c:strCache>
            </c:strRef>
          </c:cat>
          <c:val>
            <c:numRef>
              <c:f>Sheet1!$F$10:$N$10</c:f>
              <c:numCache>
                <c:formatCode>#,##0\ _k_n</c:formatCode>
                <c:ptCount val="9"/>
                <c:pt idx="0">
                  <c:v>4227653</c:v>
                </c:pt>
                <c:pt idx="1">
                  <c:v>4489136</c:v>
                </c:pt>
                <c:pt idx="2">
                  <c:v>4816037</c:v>
                </c:pt>
                <c:pt idx="3">
                  <c:v>4812061</c:v>
                </c:pt>
                <c:pt idx="4">
                  <c:v>5148248</c:v>
                </c:pt>
                <c:pt idx="5">
                  <c:v>6063304</c:v>
                </c:pt>
                <c:pt idx="6">
                  <c:v>6593954</c:v>
                </c:pt>
                <c:pt idx="7" formatCode="#,##0">
                  <c:v>7157117</c:v>
                </c:pt>
                <c:pt idx="8">
                  <c:v>7343480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0A-4602-919F-D5D7881EE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3143656"/>
        <c:axId val="283627968"/>
      </c:barChart>
      <c:catAx>
        <c:axId val="28314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627968"/>
        <c:crosses val="autoZero"/>
        <c:auto val="1"/>
        <c:lblAlgn val="ctr"/>
        <c:lblOffset val="100"/>
        <c:noMultiLvlLbl val="0"/>
      </c:catAx>
      <c:valAx>
        <c:axId val="2836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1436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</a:defRPr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E3-46DB-B1C3-1DEDEB253E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E3-46DB-B1C3-1DEDEB253E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E3-46DB-B1C3-1DEDEB253E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E3-46DB-B1C3-1DEDEB253E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E3-46DB-B1C3-1DEDEB253E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2E3-46DB-B1C3-1DEDEB253E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2E3-46DB-B1C3-1DEDEB253E7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2E3-46DB-B1C3-1DEDEB253E7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2E3-46DB-B1C3-1DEDEB253E7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2E3-46DB-B1C3-1DEDEB253E7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D2E3-46DB-B1C3-1DEDEB253E7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D2E3-46DB-B1C3-1DEDEB253E7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List1!$B$7:$B$18</c:f>
              <c:strCache>
                <c:ptCount val="12"/>
                <c:pt idx="0">
                  <c:v>Hrvatska </c:v>
                </c:pt>
                <c:pt idx="1">
                  <c:v>Njemačka </c:v>
                </c:pt>
                <c:pt idx="2">
                  <c:v>Poljska</c:v>
                </c:pt>
                <c:pt idx="3">
                  <c:v>Češka</c:v>
                </c:pt>
                <c:pt idx="4">
                  <c:v>Slovenija</c:v>
                </c:pt>
                <c:pt idx="5">
                  <c:v>Slovačka</c:v>
                </c:pt>
                <c:pt idx="6">
                  <c:v>Austrija</c:v>
                </c:pt>
                <c:pt idx="7">
                  <c:v>Mađarska</c:v>
                </c:pt>
                <c:pt idx="8">
                  <c:v>Italija</c:v>
                </c:pt>
                <c:pt idx="9">
                  <c:v>Francuska </c:v>
                </c:pt>
                <c:pt idx="10">
                  <c:v>Nizozemska</c:v>
                </c:pt>
                <c:pt idx="11">
                  <c:v>ostali</c:v>
                </c:pt>
              </c:strCache>
            </c:strRef>
          </c:cat>
          <c:val>
            <c:numRef>
              <c:f>List1!$C$7:$C$18</c:f>
              <c:numCache>
                <c:formatCode>General</c:formatCode>
                <c:ptCount val="12"/>
                <c:pt idx="0">
                  <c:v>21.89</c:v>
                </c:pt>
                <c:pt idx="1">
                  <c:v>14.88</c:v>
                </c:pt>
                <c:pt idx="2">
                  <c:v>9.7200000000000006</c:v>
                </c:pt>
                <c:pt idx="3">
                  <c:v>7.33</c:v>
                </c:pt>
                <c:pt idx="4">
                  <c:v>8.69</c:v>
                </c:pt>
                <c:pt idx="5">
                  <c:v>5.51</c:v>
                </c:pt>
                <c:pt idx="6">
                  <c:v>5.01</c:v>
                </c:pt>
                <c:pt idx="7">
                  <c:v>4.01</c:v>
                </c:pt>
                <c:pt idx="8">
                  <c:v>2.15</c:v>
                </c:pt>
                <c:pt idx="9">
                  <c:v>1.97</c:v>
                </c:pt>
                <c:pt idx="10">
                  <c:v>2.08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D2E3-46DB-B1C3-1DEDEB253E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3"/>
          <c:order val="3"/>
          <c:tx>
            <c:strRef>
              <c:f>Sheet1!$F$36</c:f>
              <c:strCache>
                <c:ptCount val="1"/>
                <c:pt idx="0">
                  <c:v>Ukupno ležajeva (osnovni)</c:v>
                </c:pt>
              </c:strCache>
            </c:strRef>
          </c:tx>
          <c:spPr>
            <a:effectLst>
              <a:outerShdw blurRad="114300" sx="102000" sy="102000" algn="ctr" rotWithShape="0">
                <a:prstClr val="black">
                  <a:alpha val="9000"/>
                </a:prstClr>
              </a:outerShdw>
            </a:effectLst>
            <a:scene3d>
              <a:camera prst="orthographicFront"/>
              <a:lightRig rig="threePt" dir="t"/>
            </a:scene3d>
          </c:spPr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12D9-4BF1-953E-818CFB2C06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12D9-4BF1-953E-818CFB2C06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5-12D9-4BF1-953E-818CFB2C0627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7-12D9-4BF1-953E-818CFB2C06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9-12D9-4BF1-953E-818CFB2C06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C-12D9-4BF1-953E-818CFB2C06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D-12D9-4BF1-953E-818CFB2C06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E-12D9-4BF1-953E-818CFB2C06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40-B744-455D-824D-C9474962BB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2D9-4BF1-953E-818CFB2C062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2D9-4BF1-953E-818CFB2C062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2D9-4BF1-953E-818CFB2C062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2D9-4BF1-953E-818CFB2C062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12D9-4BF1-953E-818CFB2C062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C-12D9-4BF1-953E-818CFB2C062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D-12D9-4BF1-953E-818CFB2C0627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E-12D9-4BF1-953E-818CFB2C062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40-B744-455D-824D-C9474962BBC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Sheet1!$B$37:$B$45</c:f>
              <c:strCache>
                <c:ptCount val="9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na OPG-u </c:v>
                </c:pt>
                <c:pt idx="4">
                  <c:v>Objekti u domaćinstvu</c:v>
                </c:pt>
                <c:pt idx="5">
                  <c:v>Ostali ugostiteljski objekti za smještaj </c:v>
                </c:pt>
                <c:pt idx="6">
                  <c:v>Ostalo</c:v>
                </c:pt>
                <c:pt idx="7">
                  <c:v>Restorani</c:v>
                </c:pt>
                <c:pt idx="8">
                  <c:v>Ukupno</c:v>
                </c:pt>
              </c:strCache>
              <c:extLst/>
            </c:strRef>
          </c:cat>
          <c:val>
            <c:numRef>
              <c:f>Sheet1!$F$37:$F$45</c:f>
              <c:numCache>
                <c:formatCode>#,##0</c:formatCode>
                <c:ptCount val="9"/>
                <c:pt idx="0">
                  <c:v>8357</c:v>
                </c:pt>
                <c:pt idx="1">
                  <c:v>14961</c:v>
                </c:pt>
                <c:pt idx="2">
                  <c:v>38692</c:v>
                </c:pt>
                <c:pt idx="3">
                  <c:v>150</c:v>
                </c:pt>
                <c:pt idx="4">
                  <c:v>53310</c:v>
                </c:pt>
                <c:pt idx="5">
                  <c:v>8196</c:v>
                </c:pt>
                <c:pt idx="6">
                  <c:v>278</c:v>
                </c:pt>
                <c:pt idx="7">
                  <c:v>25</c:v>
                </c:pt>
                <c:pt idx="8">
                  <c:v>123969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12D9-4BF1-953E-818CFB2C062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0C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0E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0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2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4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0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1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2-12D9-4BF1-953E-818CFB2C062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41-B744-455D-824D-C9474962BBC4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2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4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0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1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2-12D9-4BF1-953E-818CFB2C062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41-B744-455D-824D-C9474962BBC4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  <c:pt idx="8">
                        <c:v>Ukupno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Sheet1!$C$37:$C$45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12D9-4BF1-953E-818CFB2C062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12D9-4BF1-953E-818CFB2C062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B744-455D-824D-C9474962BBC4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B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D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F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5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6-12D9-4BF1-953E-818CFB2C062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2-B744-455D-824D-C9474962BBC4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  <c:pt idx="8">
                        <c:v>Ukupno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Sheet1!$D$37:$D$45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12D9-4BF1-953E-818CFB2C0627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Sheet1!$E$36</c15:sqref>
                        </c15:formulaRef>
                      </c:ext>
                    </c:extLst>
                    <c:strCache>
                      <c:ptCount val="1"/>
                      <c:pt idx="0">
                        <c:v>Ukupno objekata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12D9-4BF1-953E-818CFB2C062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3-B744-455D-824D-C9474962BBC4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4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6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8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A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8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A-12D9-4BF1-953E-818CFB2C062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3-B744-455D-824D-C9474962BBC4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  <c:pt idx="8">
                        <c:v>Ukupno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Sheet1!$E$37:$E$45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60</c:v>
                      </c:pt>
                      <c:pt idx="1">
                        <c:v>55</c:v>
                      </c:pt>
                      <c:pt idx="2" formatCode="#,##0">
                        <c:v>9475</c:v>
                      </c:pt>
                      <c:pt idx="3">
                        <c:v>20</c:v>
                      </c:pt>
                      <c:pt idx="4" formatCode="#,##0">
                        <c:v>8475</c:v>
                      </c:pt>
                      <c:pt idx="5" formatCode="#,##0">
                        <c:v>764</c:v>
                      </c:pt>
                      <c:pt idx="6">
                        <c:v>3</c:v>
                      </c:pt>
                      <c:pt idx="7">
                        <c:v>2</c:v>
                      </c:pt>
                      <c:pt idx="8" formatCode="#,##0">
                        <c:v>18854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12D9-4BF1-953E-818CFB2C0627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E8C2-ABC6-4FB4-8AA9-EE3D36A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Katarina</cp:lastModifiedBy>
  <cp:revision>34</cp:revision>
  <cp:lastPrinted>2017-11-24T20:05:00Z</cp:lastPrinted>
  <dcterms:created xsi:type="dcterms:W3CDTF">2017-11-24T09:12:00Z</dcterms:created>
  <dcterms:modified xsi:type="dcterms:W3CDTF">2020-02-07T08:06:00Z</dcterms:modified>
</cp:coreProperties>
</file>